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8"/>
          <w:szCs w:val="28"/>
        </w:rPr>
        <w:t xml:space="preserve">NÁVRH ROZHODNUTÍ MIMO ZASEDÁNÍ SHROMÁŽDĚNÍ (PER ROLLAM)</w:t>
      </w:r>
    </w:p>
    <w:p>
      <w:pPr>
        <w:jc w:val="center"/>
        <w:spacing w:after="320"/>
      </w:pPr>
      <w:r>
        <w:rPr>
          <w:i/>
        </w:rPr>
        <w:t xml:space="preserve">podle § 1210 a násl. zákona č. 89/2012 Sb., občanský zákoník</w:t>
      </w:r>
    </w:p>
    <w:p>
      <w:r>
        <w:t xml:space="preserve">Společenství vlastníků: ……………………………</w:t>
      </w:r>
      <w:r>
        <w:br/>
      </w:r>
      <w:r>
        <w:t xml:space="preserve">IČO: ……………          Sídlo: ……………………………</w:t>
      </w:r>
      <w:r>
        <w:br/>
      </w:r>
      <w:r>
        <w:rPr>
          <w:i/>
        </w:rPr>
        <w:t xml:space="preserve">(dále jen „společenství")</w:t>
      </w:r>
    </w:p>
    <w:p>
      <w:r>
        <w:t xml:space="preserve">Statutární orgán společenství tímto předkládá vlastníkům jednotek návrh, aby mimo zasedání shromáždění přijali toto rozhodnutí:</w:t>
      </w:r>
    </w:p>
    <w:p>
      <w:r>
        <w:rPr>
          <w:b/>
        </w:rPr>
        <w:t xml:space="preserve">Návrh usnesení č. 1/2026:</w:t>
      </w:r>
      <w:r>
        <w:br/>
      </w:r>
      <w:r>
        <w:t xml:space="preserve">„Shromáždění schvaluje …………………………………………………………</w:t>
      </w:r>
      <w:r>
        <w:br/>
      </w:r>
      <w:r>
        <w:rPr>
          <w:i/>
        </w:rPr>
        <w:t xml:space="preserve">(uveďte přesné znění usnesení — např. provedení opravy střechy dle cenové nabídky společnosti XY s.r.o. ze dne … v ceně do … Kč vč. DPH, s úhradou z fondu oprav)</w:t>
      </w:r>
      <w:r>
        <w:t xml:space="preserve">“</w:t>
      </w:r>
    </w:p>
    <w:p>
      <w:r>
        <w:rPr>
          <w:b/>
        </w:rPr>
        <w:t xml:space="preserve">Podklady k posouzení návrhu: </w:t>
      </w:r>
      <w:r>
        <w:t xml:space="preserve">……………………………</w:t>
      </w:r>
      <w:r>
        <w:br/>
      </w:r>
      <w:r>
        <w:rPr>
          <w:i/>
        </w:rPr>
        <w:t xml:space="preserve">(vyjmenujte přílohy, nebo uveďte, kde jsou podklady uveřejněny)</w:t>
      </w:r>
    </w:p>
    <w:p>
      <w:r>
        <w:rPr>
          <w:b/>
        </w:rPr>
        <w:t xml:space="preserve">Lhůta pro vyjádření: </w:t>
      </w:r>
      <w:r>
        <w:t xml:space="preserve">Vlastník jednotky se k návrhu vyjádří do 15 dnů od jeho doručení (neurčí-li stanovy lhůtu delší), tj. nejpozději do ……………. Nedoručí-li vlastník ve lhůtě své vyjádření, platí, že s návrhem nesouhlasí.</w:t>
      </w:r>
    </w:p>
    <w:p>
      <w:r>
        <w:rPr>
          <w:b/>
        </w:rPr>
        <w:t xml:space="preserve">Způsob vyjádření: </w:t>
      </w:r>
      <w:r>
        <w:t xml:space="preserve">Vyplňte přiložený hlasovací lístek, uveďte den, měsíc a rok vyjádření a lístek vlastnoručně podepište (§ 1212 OZ). Vyjádření doručte na adresu: ……………………………</w:t>
      </w:r>
    </w:p>
    <w:p>
      <w:pPr>
        <w:spacing w:after="480"/>
      </w:pPr>
      <w:r>
        <w:rPr>
          <w:i/>
        </w:rPr>
        <w:t xml:space="preserve">Rozhodnutí je přijato, vysloví-li s ním souhlas vlastníci jednotek s většinou hlasů všech vlastníků, ledaže stanovy vyžadují vyšší počet hlasů (§ 1214 OZ). Výsledek hlasování vám písemně oznámíme bez zbytečného odkladu po uplynutí lhůty.</w:t>
      </w:r>
    </w:p>
    <w:p>
      <w:r>
        <w:t xml:space="preserve">V …………… dne ……………</w:t>
      </w:r>
    </w:p>
    <w:p>
      <w:pPr>
        <w:jc w:val="right"/>
      </w:pPr>
      <w:r>
        <w:t xml:space="preserve">………………………………………</w:t>
      </w:r>
      <w:r>
        <w:br/>
      </w:r>
      <w:r>
        <w:rPr>
          <w:i/>
        </w:rPr>
        <w:t xml:space="preserve">jméno a podpis člena statutárního orgánu</w:t>
      </w:r>
    </w:p>
    <w:sectPr>
      <w:pgSz w:w="11906" w:h="16838"/>
      <w:pgMar w:top="1250" w:right="1250" w:bottom="1250" w:left="12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cs-CZ"/>
      </w:rPr>
    </w:rPrDefault>
    <w:pPrDefault>
      <w:pPr>
        <w:spacing w:after="16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